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全球商界经典著名的培训教材  现在，发现你的职业优势</w:t>
      </w:r>
    </w:p>
    <w:p>
      <w:r>
        <w:rPr>
          <w:rFonts w:ascii="宋体" w:hAnsi="宋体" w:eastAsia="宋体"/>
          <w:sz w:val="24"/>
        </w:rPr>
        <w:t>（美）马库斯·白金汉（Marcus Buckingham）著；苏鸿雁，谢京秀译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全球商界经典著名的培训教材  现在，发现你的职业优势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（美）马库斯·白金汉（Marcus Buckingham）著；苏鸿雁，谢京秀译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本书出售、求购地址：https://www.jiaokey.com/book/detail/14089040.html</w:t>
      </w:r>
    </w:p>
    <w:p>
      <w:r>
        <w:t>更多相关图书推荐：https://www.jiaokey.com</w:t>
      </w:r>
    </w:p>
    <w:p>
      <w:r>
        <w:t>（美）马库斯·白金汉（Marcus Buckingham）著；苏鸿雁，谢京秀译 其他作品：https://www.jiaokey.com/tag/（美）马库斯·白金汉（Marcus Buckingham）著；苏鸿雁，谢京秀译.html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关键词搜索：https://www.jiaokey.com/tag/全球商界经典著名的培训教材  现在，发现你的职业优势.html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