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书名：0-12岁，给孩子一个好性格</w:t>
      </w:r>
    </w:p>
    <w:p>
      <w:r>
        <w:t>作者：（瑞士）葛安妮，葛碧建著；万兆云译</w:t>
      </w:r>
    </w:p>
    <w:p>
      <w:r>
        <w:t>出版社：贵阳:贵州教育出版社,2016.07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0-12岁，给孩子一个好性格 评论地址：https://www.jiaokey.com/book/detail/14088538.html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