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第28卷  中西哲学与理想主义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第28卷  中西哲学与理想主义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本书出售、求购地址：https://www.jiaokey.com/book/detail/14088141.html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第28卷  中西哲学与理想主义.html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