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2015年第2卷  总第28卷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2015年第2卷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本书出售、求购地址：https://www.jiaokey.com/book/detail/14087961.html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2015年第2卷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