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书名：而立东吴  东吴印社三十周年篆刻作品集</w:t>
      </w:r>
    </w:p>
    <w:p>
      <w:r>
        <w:t>作者：薛春泉主编；东吴印社编</w:t>
      </w:r>
    </w:p>
    <w:p>
      <w:r>
        <w:t>出版社：苏州：苏州大学出版社</w:t>
      </w:r>
    </w:p>
    <w:p>
      <w:r>
        <w:t>出版日期：2014.06</w:t>
      </w:r>
    </w:p>
    <w:p>
      <w:r>
        <w:t>总页数：154</w:t>
      </w:r>
    </w:p>
    <w:p>
      <w:r>
        <w:t>更多请访问教客网: www.jiaokey.com</w:t>
      </w:r>
    </w:p>
    <w:p>
      <w:r>
        <w:t>而立东吴  东吴印社三十周年篆刻作品集 评论地址：https://www.jiaokey.com/book/detail/14087114.html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