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书名：夏热冬冷地区图书馆节能设计指南</w:t>
      </w:r>
    </w:p>
    <w:p>
      <w:r>
        <w:t>作者：王汉青，谭超毅，黄春华编著</w:t>
      </w:r>
    </w:p>
    <w:p>
      <w:r>
        <w:t>出版社：长沙：中南大学出版社</w:t>
      </w:r>
    </w:p>
    <w:p>
      <w:r>
        <w:t>出版日期：2015.12</w:t>
      </w:r>
    </w:p>
    <w:p>
      <w:r>
        <w:t>总页数：251</w:t>
      </w:r>
    </w:p>
    <w:p>
      <w:r>
        <w:t>更多请访问教客网: www.jiaokey.com</w:t>
      </w:r>
    </w:p>
    <w:p>
      <w:r>
        <w:t>夏热冬冷地区图书馆节能设计指南 评论地址：https://www.jiaokey.com/book/detail/14086389.html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