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汤显祖戏曲全集  牡丹亭</w:t>
      </w:r>
    </w:p>
    <w:p>
      <w:r>
        <w:rPr>
          <w:rFonts w:ascii="宋体" w:hAnsi="宋体" w:eastAsia="宋体"/>
          <w:sz w:val="24"/>
        </w:rPr>
        <w:t>（明）汤显祖著；邹自振主编；邹自振，董瑞兰评注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汤显祖戏曲全集  牡丹亭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（明）汤显祖著；邹自振主编；邹自振，董瑞兰评注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本书出售、求购地址：https://www.jiaokey.com/book/detail/14086340.html</w:t>
      </w:r>
    </w:p>
    <w:p>
      <w:r>
        <w:t>更多相关图书推荐：https://www.jiaokey.com</w:t>
      </w:r>
    </w:p>
    <w:p>
      <w:r>
        <w:t>（明）汤显祖著；邹自振主编；邹自振，董瑞兰评注 其他作品：https://www.jiaokey.com/tag/（明）汤显祖著；邹自振主编；邹自振，董瑞兰评注.html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关键词搜索：https://www.jiaokey.com/tag/汤显祖戏曲全集  牡丹亭.html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