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书名：中国企业法人登记管理指南</w:t>
      </w:r>
    </w:p>
    <w:p>
      <w:r>
        <w:t>作者：胡铁城主编；赵炯，涂光述，富恩礼，关立总，郭宗利，赵玉增，谷庆连副主编；陈永芳主审</w:t>
      </w:r>
    </w:p>
    <w:p>
      <w:r>
        <w:t>出版社：天津：天津人民出版社</w:t>
      </w:r>
    </w:p>
    <w:p>
      <w:r>
        <w:t>出版日期：1991</w:t>
      </w:r>
    </w:p>
    <w:p>
      <w:r>
        <w:t>总页数：652</w:t>
      </w:r>
    </w:p>
    <w:p>
      <w:r>
        <w:t>更多请访问教客网: www.jiaokey.com</w:t>
      </w:r>
    </w:p>
    <w:p>
      <w:r>
        <w:t>中国企业法人登记管理指南 评论地址：https://www.jiaokey.com/book/detail/14084827.html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