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书名：智慧城市发展指数（SCDI）统计评价研究  北京市“十二五”时期智慧城市发展指数测算与评估分析</w:t>
      </w:r>
    </w:p>
    <w:p>
      <w:r>
        <w:t>作者：杨京英，童腾飞主编</w:t>
      </w:r>
    </w:p>
    <w:p>
      <w:r>
        <w:t>出版社：北京：经济科学出版社</w:t>
      </w:r>
    </w:p>
    <w:p>
      <w:r>
        <w:t>出版日期：2016</w:t>
      </w:r>
    </w:p>
    <w:p>
      <w:r>
        <w:t>总页数：290</w:t>
      </w:r>
    </w:p>
    <w:p>
      <w:r>
        <w:t>更多请访问教客网: www.jiaokey.com</w:t>
      </w:r>
    </w:p>
    <w:p>
      <w:r>
        <w:t>智慧城市发展指数（SCDI）统计评价研究  北京市“十二五”时期智慧城市发展指数测算与评估分析 评论地址：https://www.jiaokey.com/book/detail/14084673.html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