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科学发展报告  2016版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本书出售、求购地址：https://www.jiaokey.com/book/detail/14084617.html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