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书名：弱势群体精神生活公共性失范与重构</w:t>
      </w:r>
    </w:p>
    <w:p>
      <w:r>
        <w:t>作者：侯玲著</w:t>
      </w:r>
    </w:p>
    <w:p>
      <w:r>
        <w:t>出版社：</w:t>
      </w:r>
    </w:p>
    <w:p>
      <w:r>
        <w:t>出版日期：2016.05</w:t>
      </w:r>
    </w:p>
    <w:p>
      <w:r>
        <w:t>总页数：315</w:t>
      </w:r>
    </w:p>
    <w:p>
      <w:r>
        <w:t>更多请访问教客网: www.jiaokey.com</w:t>
      </w:r>
    </w:p>
    <w:p>
      <w:r>
        <w:t>弱势群体精神生活公共性失范与重构 评论地址：https://www.jiaokey.com/book/detail/14084546.html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