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  第3辑．7</w:t>
      </w:r>
    </w:p>
    <w:p>
      <w:r>
        <w:rPr>
          <w:rFonts w:ascii="宋体" w:hAnsi="宋体" w:eastAsia="宋体"/>
          <w:sz w:val="24"/>
        </w:rPr>
        <w:t>小樱桃卡通公司，超凡影视制作有限公司总策划；杨尚君主编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  第3辑．7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小樱桃卡通公司，超凡影视制作有限公司总策划；杨尚君主编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本书出售、求购地址：https://www.jiaokey.com/book/detail/14084073.html</w:t>
      </w:r>
    </w:p>
    <w:p>
      <w:r>
        <w:t>更多相关图书推荐：https://www.jiaokey.com</w:t>
      </w:r>
    </w:p>
    <w:p>
      <w:r>
        <w:t>小樱桃卡通公司，超凡影视制作有限公司总策划；杨尚君主编 其他作品：https://www.jiaokey.com/tag/小樱桃卡通公司，超凡影视制作有限公司总策划；杨尚君主编.html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关键词搜索：https://www.jiaokey.com/tag/快乐星球  第3辑．7.html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