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书名：新常态下科技型中小企业的融资  理论、策略与实践</w:t>
      </w:r>
    </w:p>
    <w:p>
      <w:r>
        <w:t>作者：谢冰，蔡洋萍，欧阳飞雪著</w:t>
      </w:r>
    </w:p>
    <w:p>
      <w:r>
        <w:t>出版社：北京：中国经济出版社</w:t>
      </w:r>
    </w:p>
    <w:p>
      <w:r>
        <w:t>出版日期：2016.10</w:t>
      </w:r>
    </w:p>
    <w:p>
      <w:r>
        <w:t>总页数：283</w:t>
      </w:r>
    </w:p>
    <w:p>
      <w:r>
        <w:t>更多请访问教客网: www.jiaokey.com</w:t>
      </w:r>
    </w:p>
    <w:p>
      <w:r>
        <w:t>新常态下科技型中小企业的融资  理论、策略与实践 评论地址：https://www.jiaokey.com/book/detail/14082607.html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