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书名：中华野史  第16卷  民国卷</w:t>
      </w:r>
    </w:p>
    <w:p>
      <w:r>
        <w:t>作者：车吉心总主编；王学庄，马勇卷主编</w:t>
      </w:r>
    </w:p>
    <w:p>
      <w:r>
        <w:t>出版社：</w:t>
      </w:r>
    </w:p>
    <w:p>
      <w:r>
        <w:t>出版日期：2000</w:t>
      </w:r>
    </w:p>
    <w:p>
      <w:r>
        <w:t>总页数：1064</w:t>
      </w:r>
    </w:p>
    <w:p>
      <w:r>
        <w:t>更多请访问教客网: www.jiaokey.com</w:t>
      </w:r>
    </w:p>
    <w:p>
      <w:r>
        <w:t>中华野史  第16卷  民国卷 评论地址：https://www.jiaokey.com/book/detail/14081279.html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