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罗马法  中国法与民法法典化文选  从罗马法到中国法  权利与救济</w:t>
      </w:r>
    </w:p>
    <w:p>
      <w:r>
        <w:rPr>
          <w:rFonts w:ascii="宋体" w:hAnsi="宋体" w:eastAsia="宋体"/>
          <w:sz w:val="24"/>
        </w:rPr>
        <w:t>费安玲，（意）桑德罗·斯奇巴尼主编；陈汉执行主编；翟远见，胡海洋，刘家安，罗智敏副主编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罗马法  中国法与民法法典化文选  从罗马法到中国法  权利与救济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费安玲，（意）桑德罗·斯奇巴尼主编；陈汉执行主编；翟远见，胡海洋，刘家安，罗智敏副主编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本书出售、求购地址：https://www.jiaokey.com/book/detail/14080070.html</w:t>
      </w:r>
    </w:p>
    <w:p>
      <w:r>
        <w:t>更多相关图书推荐：https://www.jiaokey.com</w:t>
      </w:r>
    </w:p>
    <w:p>
      <w:r>
        <w:t>费安玲，（意）桑德罗·斯奇巴尼主编；陈汉执行主编；翟远见，胡海洋，刘家安，罗智敏副主编 其他作品：https://www.jiaokey.com/tag/费安玲，（意）桑德罗·斯奇巴尼主编；陈汉执行主编；翟远见，胡海洋，刘家安，罗智敏副主编.html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关键词搜索：https://www.jiaokey.com/tag/罗马法  中国法与民法法典化文选  从罗马法到中国法  权利与救济.html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