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失控的大脑  操纵人类异常行为的元凶=BROKEN BRAINS</w:t>
      </w:r>
    </w:p>
    <w:p>
      <w:r>
        <w:rPr>
          <w:rFonts w:ascii="宋体" w:hAnsi="宋体" w:eastAsia="宋体"/>
          <w:sz w:val="24"/>
        </w:rPr>
        <w:t>（英）伊恩·米切尔（LAN MITCHELL）著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失控的大脑  操纵人类异常行为的元凶=BROKEN BRAINS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（英）伊恩·米切尔（LAN MITCHELL）著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本书出售、求购地址：https://www.jiaokey.com/book/detail/14080006.html</w:t>
      </w:r>
    </w:p>
    <w:p>
      <w:r>
        <w:t>更多相关图书推荐：https://www.jiaokey.com</w:t>
      </w:r>
    </w:p>
    <w:p>
      <w:r>
        <w:t>（英）伊恩·米切尔（LAN MITCHELL）著 其他作品：https://www.jiaokey.com/tag/（英）伊恩·米切尔（LAN MITCHELL）著.html</w:t>
      </w:r>
    </w:p>
    <w:p>
      <w:r>
        <w:t>关键词搜索：https://www.jiaokey.com/tag/失控的大脑  操纵人类异常行为的元凶=BROKEN BRAINS.html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