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书名：互联网时代网络舆论发生机制研究</w:t>
      </w:r>
    </w:p>
    <w:p>
      <w:r>
        <w:t>作者：余红，李瑞芳著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总页数：228</w:t>
      </w:r>
    </w:p>
    <w:p>
      <w:r>
        <w:t>更多请访问教客网: www.jiaokey.com</w:t>
      </w:r>
    </w:p>
    <w:p>
      <w:r>
        <w:t>互联网时代网络舆论发生机制研究 评论地址：https://www.jiaokey.com/book/detail/14079981.html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