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2013</w:t>
      </w:r>
    </w:p>
    <w:p>
      <w:r>
        <w:rPr>
          <w:rFonts w:ascii="宋体" w:hAnsi="宋体" w:eastAsia="宋体"/>
          <w:sz w:val="24"/>
        </w:rPr>
        <w:t>冯李明主审；刘芬，贾昆霖主编；文祝青，王月梅，容湘萍，周运姐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冯李明主审；刘芬，贾昆霖主编；文祝青，王月梅，容湘萍，周运姐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本书出售、求购地址：https://www.jiaokey.com/book/detail/14078942.html</w:t>
      </w:r>
    </w:p>
    <w:p>
      <w:r>
        <w:t>更多相关图书推荐：https://www.jiaokey.com</w:t>
      </w:r>
    </w:p>
    <w:p>
      <w:r>
        <w:t>冯李明主审；刘芬，贾昆霖主编；文祝青，王月梅，容湘萍，周运姐 其他作品：https://www.jiaokey.com/tag/冯李明主审；刘芬，贾昆霖主编；文祝青，王月梅，容湘萍，周运姐.html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Windows 7+Office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