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书名：历史传统与当代语境  《陈伯海文集》出版研讨会纪念集</w:t>
      </w:r>
    </w:p>
    <w:p>
      <w:r>
        <w:t>作者：荣跃明，张炼红，朱红编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总页数：377</w:t>
      </w:r>
    </w:p>
    <w:p>
      <w:r>
        <w:t>更多请访问教客网: www.jiaokey.com</w:t>
      </w:r>
    </w:p>
    <w:p>
      <w:r>
        <w:t>历史传统与当代语境  《陈伯海文集》出版研讨会纪念集 评论地址：https://www.jiaokey.com/book/detail/14077902.html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