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国家文史丛书  五岳民间传说之研究</w:t>
      </w:r>
    </w:p>
    <w:p>
      <w:r>
        <w:rPr>
          <w:rFonts w:ascii="宋体" w:hAnsi="宋体" w:eastAsia="宋体"/>
          <w:sz w:val="24"/>
        </w:rPr>
        <w:t>丁肇琴著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国家文史丛书  五岳民间传说之研究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丁肇琴著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本书出售、求购地址：https://www.jiaokey.com/book/detail/14077592.html</w:t>
      </w:r>
    </w:p>
    <w:p>
      <w:r>
        <w:t>更多相关图书推荐：https://www.jiaokey.com</w:t>
      </w:r>
    </w:p>
    <w:p>
      <w:r>
        <w:t>丁肇琴著 其他作品：https://www.jiaokey.com/tag/丁肇琴著.html</w:t>
      </w:r>
    </w:p>
    <w:p>
      <w:r>
        <w:t>国家出版社 出版图书：https://www.jiaokey.com/tag/国家出版社.html</w:t>
      </w:r>
    </w:p>
    <w:p>
      <w:r>
        <w:t>关键词搜索：https://www.jiaokey.com/tag/国家文史丛书  五岳民间传说之研究.html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