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  第5版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本书出售、求购地址：https://www.jiaokey.com/book/detail/14077467.html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关键词搜索：https://www.jiaokey.com/tag/税务会计与税务筹划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