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鳖（甲鱼）的人工繁殖和养殖技术</w:t>
      </w:r>
    </w:p>
    <w:p>
      <w:r>
        <w:rPr>
          <w:rFonts w:ascii="宋体" w:hAnsi="宋体" w:eastAsia="宋体"/>
          <w:sz w:val="24"/>
        </w:rPr>
        <w:t>韩志光，叶志坚编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鳖（甲鱼）的人工繁殖和养殖技术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韩志光，叶志坚编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本书出售、求购地址：https://www.jiaokey.com/book/detail/14077331.html</w:t>
      </w:r>
    </w:p>
    <w:p>
      <w:r>
        <w:t>更多相关图书推荐：https://www.jiaokey.com</w:t>
      </w:r>
    </w:p>
    <w:p>
      <w:r>
        <w:t>韩志光，叶志坚编 其他作品：https://www.jiaokey.com/tag/韩志光，叶志坚编.html</w:t>
      </w:r>
    </w:p>
    <w:p>
      <w:r>
        <w:t>关键词搜索：https://www.jiaokey.com/tag/鳖（甲鱼）的人工繁殖和养殖技术.html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