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书名：人民币汇率波动对出口商品价格传递效应及应对策略研究</w:t>
      </w:r>
    </w:p>
    <w:p>
      <w:r>
        <w:t>作者：汪琳著</w:t>
      </w:r>
    </w:p>
    <w:p>
      <w:r>
        <w:t>出版社：武汉：中国地质大学出版社</w:t>
      </w:r>
    </w:p>
    <w:p>
      <w:r>
        <w:t>出版日期：2015</w:t>
      </w:r>
    </w:p>
    <w:p>
      <w:r>
        <w:t>总页数：128</w:t>
      </w:r>
    </w:p>
    <w:p>
      <w:r>
        <w:t>更多请访问教客网: www.jiaokey.com</w:t>
      </w:r>
    </w:p>
    <w:p>
      <w:r>
        <w:t>人民币汇率波动对出口商品价格传递效应及应对策略研究 评论地址：https://www.jiaokey.com/book/detail/14076352.html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