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导弹专业英汉汉英必备词汇手册</w:t>
      </w:r>
    </w:p>
    <w:p>
      <w:r>
        <w:rPr>
          <w:rFonts w:ascii="宋体" w:hAnsi="宋体" w:eastAsia="宋体"/>
          <w:sz w:val="24"/>
        </w:rPr>
        <w:t>杨作祥主编；易川，苗春雨，刘曙光，尹清山，任培楠编者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导弹专业英汉汉英必备词汇手册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杨作祥主编；易川，苗春雨，刘曙光，尹清山，任培楠编者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本书出售、求购地址：https://www.jiaokey.com/book/detail/14075615.html</w:t>
      </w:r>
    </w:p>
    <w:p>
      <w:r>
        <w:t>更多相关图书推荐：https://www.jiaokey.com</w:t>
      </w:r>
    </w:p>
    <w:p>
      <w:r>
        <w:t>杨作祥主编；易川，苗春雨，刘曙光，尹清山，任培楠编者 其他作品：https://www.jiaokey.com/tag/杨作祥主编；易川，苗春雨，刘曙光，尹清山，任培楠编者.html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关键词搜索：https://www.jiaokey.com/tag/导弹专业英汉汉英必备词汇手册.html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