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伊斯兰商业与贸易=Business and trade in Islam</w:t>
      </w:r>
    </w:p>
    <w:p>
      <w:r>
        <w:rPr>
          <w:rFonts w:ascii="宋体" w:hAnsi="宋体" w:eastAsia="宋体"/>
          <w:sz w:val="24"/>
        </w:rPr>
        <w:t>（印）穆罕默德·穆丁因·汗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伊斯兰商业与贸易=Business and trade in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（印）穆罕默德·穆丁因·汗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本书出售、求购地址：https://www.jiaokey.com/book/detail/14075279.html</w:t>
      </w:r>
    </w:p>
    <w:p>
      <w:r>
        <w:t>更多相关图书推荐：https://www.jiaokey.com</w:t>
      </w:r>
    </w:p>
    <w:p>
      <w:r>
        <w:t>（印）穆罕默德·穆丁因·汗 其他作品：https://www.jiaokey.com/tag/（印）穆罕默德·穆丁因·汗.html</w:t>
      </w:r>
    </w:p>
    <w:p>
      <w:r>
        <w:t>关键词搜索：https://www.jiaokey.com/tag/伊斯兰商业与贸易=Business and trade in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