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司法改革  深水区与细说理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司法改革  深水区与细说理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本书出售、求购地址：https://www.jiaokey.com/book/detail/14075249.html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关键词搜索：https://www.jiaokey.com/tag/司法改革  深水区与细说理.html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