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电气控制与可编程自动化控制器应用技术  GE PAC</w:t>
      </w:r>
    </w:p>
    <w:p>
      <w:r>
        <w:rPr>
          <w:rFonts w:ascii="宋体" w:hAnsi="宋体" w:eastAsia="宋体"/>
          <w:sz w:val="24"/>
        </w:rPr>
        <w:t>刘忠超，肖东岳主编；孙同东，祁村村副主编；何东健主审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电气控制与可编程自动化控制器应用技术  GE PAC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刘忠超，肖东岳主编；孙同东，祁村村副主编；何东健主审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本书出售、求购地址：https://www.jiaokey.com/book/detail/14074601.html</w:t>
      </w:r>
    </w:p>
    <w:p>
      <w:r>
        <w:t>更多相关图书推荐：https://www.jiaokey.com</w:t>
      </w:r>
    </w:p>
    <w:p>
      <w:r>
        <w:t>刘忠超，肖东岳主编；孙同东，祁村村副主编；何东健主审 其他作品：https://www.jiaokey.com/tag/刘忠超，肖东岳主编；孙同东，祁村村副主编；何东健主审.html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关键词搜索：https://www.jiaokey.com/tag/电气控制与可编程自动化控制器应用技术  GE PAC.html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