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书名：中东欧国家养老保险制度改革的回顾与展望</w:t>
      </w:r>
    </w:p>
    <w:p>
      <w:r>
        <w:t>作者：张水辉著</w:t>
      </w:r>
    </w:p>
    <w:p>
      <w:r>
        <w:t>出版社：格致出版社；上海人民出版社</w:t>
      </w:r>
    </w:p>
    <w:p>
      <w:r>
        <w:t>出版日期：2016.08</w:t>
      </w:r>
    </w:p>
    <w:p>
      <w:r>
        <w:t>总页数：380</w:t>
      </w:r>
    </w:p>
    <w:p>
      <w:r>
        <w:t>更多请访问教客网: www.jiaokey.com</w:t>
      </w:r>
    </w:p>
    <w:p>
      <w:r>
        <w:t>中东欧国家养老保险制度改革的回顾与展望 评论地址：https://www.jiaokey.com/book/detail/14074056.html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