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建筑植物配置  北方篇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建筑植物配置  北方篇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本书出售、求购地址：https://www.jiaokey.com/book/detail/14073332.html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关键词搜索：https://www.jiaokey.com/tag/建筑植物配置  北方篇.html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