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装饰工程施工组织与管理</w:t>
      </w:r>
    </w:p>
    <w:p>
      <w:r>
        <w:rPr>
          <w:rFonts w:ascii="宋体" w:hAnsi="宋体" w:eastAsia="宋体"/>
          <w:sz w:val="24"/>
        </w:rPr>
        <w:t>刘美英，蔺敬跃主编；范青青，邹涵辰副主编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装饰工程施工组织与管理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刘美英，蔺敬跃主编；范青青，邹涵辰副主编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本书出售、求购地址：https://www.jiaokey.com/book/detail/14073329.html</w:t>
      </w:r>
    </w:p>
    <w:p>
      <w:r>
        <w:t>更多相关图书推荐：https://www.jiaokey.com</w:t>
      </w:r>
    </w:p>
    <w:p>
      <w:r>
        <w:t>刘美英，蔺敬跃主编；范青青，邹涵辰副主编 其他作品：https://www.jiaokey.com/tag/刘美英，蔺敬跃主编；范青青，邹涵辰副主编.html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关键词搜索：https://www.jiaokey.com/tag/装饰工程施工组织与管理.html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