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互联网企业薪酬体系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互联网企业薪酬体系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本书出售、求购地址：https://www.jiaokey.com/book/detail/14073049.html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关键词搜索：https://www.jiaokey.com/tag/互联网企业薪酬体系.html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