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中国特色社会主义理论研究  2016版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中国特色社会主义理论研究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本书出售、求购地址：https://www.jiaokey.com/book/detail/14072754.html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关键词搜索：https://www.jiaokey.com/tag/中国特色社会主义理论研究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