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书名：学术型大学图书馆的建设与发展</w:t>
      </w:r>
    </w:p>
    <w:p>
      <w:r>
        <w:t>作者：马继刚主编</w:t>
      </w:r>
    </w:p>
    <w:p>
      <w:r>
        <w:t>出版社：成都：四川大学出版社</w:t>
      </w:r>
    </w:p>
    <w:p>
      <w:r>
        <w:t>出版日期：2016.06</w:t>
      </w:r>
    </w:p>
    <w:p>
      <w:r>
        <w:t>总页数：311</w:t>
      </w:r>
    </w:p>
    <w:p>
      <w:r>
        <w:t>更多请访问教客网: www.jiaokey.com</w:t>
      </w:r>
    </w:p>
    <w:p>
      <w:r>
        <w:t>学术型大学图书馆的建设与发展 评论地址：https://www.jiaokey.com/book/detail/14070866.html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