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姜斋诗分体稿  姜斋诗编年稿  姜斋诗剩稿  岳余集  忆得  笺注</w:t>
      </w:r>
    </w:p>
    <w:p>
      <w:r>
        <w:rPr>
          <w:rFonts w:ascii="宋体" w:hAnsi="宋体" w:eastAsia="宋体"/>
          <w:sz w:val="24"/>
        </w:rPr>
        <w:t>王夫之原著；朱迪光笺注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姜斋诗分体稿  姜斋诗编年稿  姜斋诗剩稿  岳余集  忆得  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王夫之原著；朱迪光笺注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本书出售、求购地址：https://www.jiaokey.com/book/detail/14070646.html</w:t>
      </w:r>
    </w:p>
    <w:p>
      <w:r>
        <w:t>更多相关图书推荐：https://www.jiaokey.com</w:t>
      </w:r>
    </w:p>
    <w:p>
      <w:r>
        <w:t>王夫之原著；朱迪光笺注 其他作品：https://www.jiaokey.com/tag/王夫之原著；朱迪光笺注.html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关键词搜索：https://www.jiaokey.com/tag/姜斋诗分体稿  姜斋诗编年稿  姜斋诗剩稿  岳余集  忆得  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