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高职学生职业发展与就业指导</w:t>
      </w:r>
    </w:p>
    <w:p>
      <w:r>
        <w:rPr>
          <w:rFonts w:ascii="宋体" w:hAnsi="宋体" w:eastAsia="宋体"/>
          <w:sz w:val="24"/>
        </w:rPr>
        <w:t>陈亚鸿，沈新华，陆亚玲等主编；于桂凤，王惠，王淼等编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陈亚鸿，沈新华，陆亚玲等主编；于桂凤，王惠，王淼等编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本书出售、求购地址：https://www.jiaokey.com/book/detail/14070129.html</w:t>
      </w:r>
    </w:p>
    <w:p>
      <w:r>
        <w:t>更多相关图书推荐：https://www.jiaokey.com</w:t>
      </w:r>
    </w:p>
    <w:p>
      <w:r>
        <w:t>陈亚鸿，沈新华，陆亚玲等主编；于桂凤，王惠，王淼等编 其他作品：https://www.jiaokey.com/tag/陈亚鸿，沈新华，陆亚玲等主编；于桂凤，王惠，王淼等编.html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关键词搜索：https://www.jiaokey.com/tag/高职学生职业发展与就业指导.html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