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铜梁中学百年华诞  探索的足迹  重庆市铜梁中学教师论文集</w:t>
      </w:r>
    </w:p>
    <w:p>
      <w:r>
        <w:rPr>
          <w:rFonts w:ascii="宋体" w:hAnsi="宋体" w:eastAsia="宋体"/>
          <w:sz w:val="24"/>
        </w:rPr>
        <w:t>吴万瑜主编；铜梁中学教学科研技术处编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铜梁中学百年华诞  探索的足迹  重庆市铜梁中学教师论文集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吴万瑜主编；铜梁中学教学科研技术处编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本书出售、求购地址：https://www.jiaokey.com/book/detail/14069481.html</w:t>
      </w:r>
    </w:p>
    <w:p>
      <w:r>
        <w:t>更多相关图书推荐：https://www.jiaokey.com</w:t>
      </w:r>
    </w:p>
    <w:p>
      <w:r>
        <w:t>吴万瑜主编；铜梁中学教学科研技术处编 其他作品：https://www.jiaokey.com/tag/吴万瑜主编；铜梁中学教学科研技术处编.html</w:t>
      </w:r>
    </w:p>
    <w:p>
      <w:r>
        <w:t>关键词搜索：https://www.jiaokey.com/tag/铜梁中学百年华诞  探索的足迹  重庆市铜梁中学教师论文集.html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