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“互联网+”实践  装修行业如何升级自己的商业模式</w:t>
      </w:r>
    </w:p>
    <w:p>
      <w:r>
        <w:rPr>
          <w:rFonts w:ascii="宋体" w:hAnsi="宋体" w:eastAsia="宋体"/>
          <w:sz w:val="24"/>
        </w:rPr>
        <w:t>江水平著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“互联网+”实践  装修行业如何升级自己的商业模式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本书出售、求购地址：https://www.jiaokey.com/book/detail/14068343.html</w:t>
      </w:r>
    </w:p>
    <w:p>
      <w:r>
        <w:t>更多相关图书推荐：https://www.jiaokey.com</w:t>
      </w:r>
    </w:p>
    <w:p>
      <w:r>
        <w:t>江水平著 其他作品：https://www.jiaokey.com/tag/江水平著.html</w:t>
      </w:r>
    </w:p>
    <w:p>
      <w:r>
        <w:t>关键词搜索：https://www.jiaokey.com/tag/“互联网+”实践  装修行业如何升级自己的商业模式.html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