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我的朋友马基雅维利佛罗伦萨的兴亡</w:t>
      </w:r>
    </w:p>
    <w:p>
      <w:r>
        <w:rPr>
          <w:rFonts w:ascii="宋体" w:hAnsi="宋体" w:eastAsia="宋体"/>
          <w:sz w:val="24"/>
        </w:rPr>
        <w:t>（日）盐野七生著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我的朋友马基雅维利佛罗伦萨的兴亡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（日）盐野七生著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本书出售、求购地址：https://www.jiaokey.com/book/detail/14068256.html</w:t>
      </w:r>
    </w:p>
    <w:p>
      <w:r>
        <w:t>更多相关图书推荐：https://www.jiaokey.com</w:t>
      </w:r>
    </w:p>
    <w:p>
      <w:r>
        <w:t>（日）盐野七生著 其他作品：https://www.jiaokey.com/tag/（日）盐野七生著.html</w:t>
      </w:r>
    </w:p>
    <w:p>
      <w:r>
        <w:t>关键词搜索：https://www.jiaokey.com/tag/我的朋友马基雅维利佛罗伦萨的兴亡.html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