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  小学一年级  上</w:t>
      </w:r>
    </w:p>
    <w:p>
      <w:r>
        <w:rPr>
          <w:rFonts w:ascii="宋体" w:hAnsi="宋体" w:eastAsia="宋体"/>
          <w:sz w:val="24"/>
        </w:rPr>
        <w:t>《小学拓展型课程校本教材》编写组编著；翟红英本册主编；刘睿，王波副主编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  小学一年级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《小学拓展型课程校本教材》编写组编著；翟红英本册主编；刘睿，王波副主编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本书出售、求购地址：https://www.jiaokey.com/book/detail/14066611.html</w:t>
      </w:r>
    </w:p>
    <w:p>
      <w:r>
        <w:t>更多相关图书推荐：https://www.jiaokey.com</w:t>
      </w:r>
    </w:p>
    <w:p>
      <w:r>
        <w:t>《小学拓展型课程校本教材》编写组编著；翟红英本册主编；刘睿，王波副主编 其他作品：https://www.jiaokey.com/tag/《小学拓展型课程校本教材》编写组编著；翟红英本册主编；刘睿，王波副主编.html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关键词搜索：https://www.jiaokey.com/tag/科学探索  小学一年级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