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书名：河南省第四届职教专家论坛集萃  怎样构建河南特色现代职业教育体系</w:t>
      </w:r>
    </w:p>
    <w:p>
      <w:r>
        <w:t>作者：尹洪斌主编；董学胜，黄才华副主编</w:t>
      </w:r>
    </w:p>
    <w:p>
      <w:r>
        <w:t>出版社：开封:河南大学出版社,2015.11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河南省第四届职教专家论坛集萃  怎样构建河南特色现代职业教育体系 评论地址：https://www.jiaokey.com/book/detail/14064597.html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