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建筑风景写生与透视</w:t>
      </w:r>
    </w:p>
    <w:p>
      <w:r>
        <w:rPr>
          <w:rFonts w:ascii="宋体" w:hAnsi="宋体" w:eastAsia="宋体"/>
          <w:sz w:val="24"/>
        </w:rPr>
        <w:t>（西）大卫·圣米格尔著；黄更，宋树德译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建筑风景写生与透视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（西）大卫·圣米格尔著；黄更，宋树德译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本书出售、求购地址：https://www.jiaokey.com/book/detail/14063732.html</w:t>
      </w:r>
    </w:p>
    <w:p>
      <w:r>
        <w:t>更多相关图书推荐：https://www.jiaokey.com</w:t>
      </w:r>
    </w:p>
    <w:p>
      <w:r>
        <w:t>（西）大卫·圣米格尔著；黄更，宋树德译 其他作品：https://www.jiaokey.com/tag/（西）大卫·圣米格尔著；黄更，宋树德译.html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关键词搜索：https://www.jiaokey.com/tag/建筑风景写生与透视.html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