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选煤技术</w:t>
      </w:r>
    </w:p>
    <w:p>
      <w:r>
        <w:rPr>
          <w:rFonts w:ascii="宋体" w:hAnsi="宋体" w:eastAsia="宋体"/>
          <w:sz w:val="24"/>
        </w:rPr>
        <w:t>马剑主编；何德秀，谌曲副主编；王灿，徐国琼参编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马剑主编；何德秀，谌曲副主编；王灿，徐国琼参编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本书出售、求购地址：https://www.jiaokey.com/book/detail/14063712.html</w:t>
      </w:r>
    </w:p>
    <w:p>
      <w:r>
        <w:t>更多相关图书推荐：https://www.jiaokey.com</w:t>
      </w:r>
    </w:p>
    <w:p>
      <w:r>
        <w:t>马剑主编；何德秀，谌曲副主编；王灿，徐国琼参编 其他作品：https://www.jiaokey.com/tag/马剑主编；何德秀，谌曲副主编；王灿，徐国琼参编.html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关键词搜索：https://www.jiaokey.com/tag/选煤技术.html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