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宏观质量效益研究  理论、机制与路径  theory， mechanism and paths</w:t>
      </w:r>
    </w:p>
    <w:p>
      <w:r>
        <w:rPr>
          <w:rFonts w:ascii="宋体" w:hAnsi="宋体" w:eastAsia="宋体"/>
          <w:sz w:val="24"/>
        </w:rPr>
        <w:t>蒋家东等著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宏观质量效益研究  理论、机制与路径  theory， mechanism and paths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本书出售、求购地址：https://www.jiaokey.com/book/detail/14063660.html</w:t>
      </w:r>
    </w:p>
    <w:p>
      <w:r>
        <w:t>更多相关图书推荐：https://www.jiaokey.com</w:t>
      </w:r>
    </w:p>
    <w:p>
      <w:r>
        <w:t>蒋家东等著 其他作品：https://www.jiaokey.com/tag/蒋家东等著.html</w:t>
      </w:r>
    </w:p>
    <w:p>
      <w:r>
        <w:t>中国质检出版社 出版图书：https://www.jiaokey.com/tag/中国质检出版社.html</w:t>
      </w:r>
    </w:p>
    <w:p>
      <w:r>
        <w:t>关键词搜索：https://www.jiaokey.com/tag/宏观质量效益研究  理论、机制与路径  theory， mechanism and paths.html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