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王仙，聂竹兰主编；吕文涛，姜世君，邓珊珊副主编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王仙，聂竹兰主编；吕文涛，姜世君，邓珊珊副主编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本书出售、求购地址：https://www.jiaokey.com/book/detail/14063385.html</w:t>
      </w:r>
    </w:p>
    <w:p>
      <w:r>
        <w:t>更多相关图书推荐：https://www.jiaokey.com</w:t>
      </w:r>
    </w:p>
    <w:p>
      <w:r>
        <w:t>王仙，聂竹兰主编；吕文涛，姜世君，邓珊珊副主编 其他作品：https://www.jiaokey.com/tag/王仙，聂竹兰主编；吕文涛，姜世君，邓珊珊副主编.html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