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童趣笑脸绘本  毛毛虫在哪儿？</w:t>
      </w:r>
    </w:p>
    <w:p>
      <w:r>
        <w:rPr>
          <w:rFonts w:ascii="宋体" w:hAnsi="宋体" w:eastAsia="宋体"/>
          <w:sz w:val="24"/>
        </w:rPr>
        <w:t>（英）爱德华·哈代文；（英）阿里·派伊图；刘孟琪译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童趣笑脸绘本  毛毛虫在哪儿？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（英）爱德华·哈代文；（英）阿里·派伊图；刘孟琪译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本书出售、求购地址：https://www.jiaokey.com/book/detail/14060934.html</w:t>
      </w:r>
    </w:p>
    <w:p>
      <w:r>
        <w:t>更多相关图书推荐：https://www.jiaokey.com</w:t>
      </w:r>
    </w:p>
    <w:p>
      <w:r>
        <w:t>（英）爱德华·哈代文；（英）阿里·派伊图；刘孟琪译 其他作品：https://www.jiaokey.com/tag/（英）爱德华·哈代文；（英）阿里·派伊图；刘孟琪译.html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关键词搜索：https://www.jiaokey.com/tag/童趣笑脸绘本  毛毛虫在哪儿？.html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