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红色的历程  5  征途漫漫  上</w:t>
      </w:r>
    </w:p>
    <w:p>
      <w:r>
        <w:rPr>
          <w:rFonts w:ascii="宋体" w:hAnsi="宋体" w:eastAsia="宋体"/>
          <w:sz w:val="24"/>
        </w:rPr>
        <w:t>鲁闻生，戚永刚，崔岳等改编；朱枭，胡志明绘画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红色的历程  5  征途漫漫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鲁闻生，戚永刚，崔岳等改编；朱枭，胡志明绘画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本书出售、求购地址：https://www.jiaokey.com/book/detail/14060095.html</w:t>
      </w:r>
    </w:p>
    <w:p>
      <w:r>
        <w:t>更多相关图书推荐：https://www.jiaokey.com</w:t>
      </w:r>
    </w:p>
    <w:p>
      <w:r>
        <w:t>鲁闻生，戚永刚，崔岳等改编；朱枭，胡志明绘画 其他作品：https://www.jiaokey.com/tag/鲁闻生，戚永刚，崔岳等改编；朱枭，胡志明绘画.html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关键词搜索：https://www.jiaokey.com/tag/红色的历程  5  征途漫漫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