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胡尔泰现代诗臆说  发现一个诗人的桃花源</w:t>
      </w:r>
    </w:p>
    <w:p>
      <w:r>
        <w:rPr>
          <w:rFonts w:ascii="宋体" w:hAnsi="宋体" w:eastAsia="宋体"/>
          <w:sz w:val="24"/>
        </w:rPr>
        <w:t>陈福成著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胡尔泰现代诗臆说  发现一个诗人的桃花源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本书出售、求购地址：https://www.jiaokey.com/book/detail/14058935.html</w:t>
      </w:r>
    </w:p>
    <w:p>
      <w:r>
        <w:t>更多相关图书推荐：https://www.jiaokey.com</w:t>
      </w:r>
    </w:p>
    <w:p>
      <w:r>
        <w:t>陈福成著 其他作品：https://www.jiaokey.com/tag/陈福成著.html</w:t>
      </w:r>
    </w:p>
    <w:p>
      <w:r>
        <w:t>文史哲出版社 出版图书：https://www.jiaokey.com/tag/文史哲出版社.html</w:t>
      </w:r>
    </w:p>
    <w:p>
      <w:r>
        <w:t>关键词搜索：https://www.jiaokey.com/tag/胡尔泰现代诗臆说  发现一个诗人的桃花源.html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