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  No.12  2014-2015=The development report of Non-state-Owned economy in China</w:t>
      </w:r>
    </w:p>
    <w:p>
      <w:r>
        <w:rPr>
          <w:rFonts w:ascii="宋体" w:hAnsi="宋体" w:eastAsia="宋体"/>
          <w:sz w:val="24"/>
        </w:rPr>
        <w:t>王钦敏主编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  No.12  2014-2015=The development report of Non-state-Owned economy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本书出售、求购地址：https://www.jiaokey.com/book/detail/14058841.html</w:t>
      </w:r>
    </w:p>
    <w:p>
      <w:r>
        <w:t>更多相关图书推荐：https://www.jiaokey.com</w:t>
      </w:r>
    </w:p>
    <w:p>
      <w:r>
        <w:t>王钦敏主编 其他作品：https://www.jiaokey.com/tag/王钦敏主编.html</w:t>
      </w:r>
    </w:p>
    <w:p>
      <w:r>
        <w:t>关键词搜索：https://www.jiaokey.com/tag/中国民营经济发展报告  No.12  2014-2015=The development report of Non-state-Owned economy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