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字的童话  5  十二声笑</w:t>
      </w:r>
    </w:p>
    <w:p>
      <w:r>
        <w:rPr>
          <w:rFonts w:ascii="宋体" w:hAnsi="宋体" w:eastAsia="宋体"/>
          <w:sz w:val="24"/>
        </w:rPr>
        <w:t>哲也文；吕淑恂，吴司璿图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字的童话  5  十二声笑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哲也文；吕淑恂，吴司璿图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本书出售、求购地址：https://www.jiaokey.com/book/detail/14057988.html</w:t>
      </w:r>
    </w:p>
    <w:p>
      <w:r>
        <w:t>更多相关图书推荐：https://www.jiaokey.com</w:t>
      </w:r>
    </w:p>
    <w:p>
      <w:r>
        <w:t>哲也文；吕淑恂，吴司璿图 其他作品：https://www.jiaokey.com/tag/哲也文；吕淑恂，吴司璿图.html</w:t>
      </w:r>
    </w:p>
    <w:p>
      <w:r>
        <w:t>贵阳:贵州人民出版社,2013.04 出版图书：https://www.jiaokey.com/tag/贵阳:贵州人民出版社,2013.04.html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