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农地抵押融资功能实现法律制度研究  L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农地抵押融资功能实现法律制度研究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本书出售、求购地址：https://www.jiaokey.com/book/detail/14057841.html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关键词搜索：https://www.jiaokey.com/tag/农地抵押融资功能实现法律制度研究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